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1E" w:rsidRDefault="004C0E1E" w:rsidP="00750D6E">
      <w:pPr>
        <w:keepNext/>
        <w:autoSpaceDE/>
        <w:autoSpaceDN/>
        <w:spacing w:before="240" w:after="480"/>
        <w:jc w:val="center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ПОВЕСТКА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 ДНЯ НА </w:t>
      </w:r>
      <w:r>
        <w:rPr>
          <w:rFonts w:cs="Arial"/>
          <w:b/>
          <w:bCs/>
          <w:kern w:val="28"/>
          <w:sz w:val="32"/>
          <w:szCs w:val="32"/>
        </w:rPr>
        <w:t>06</w:t>
      </w:r>
      <w:bookmarkStart w:id="0" w:name="_GoBack"/>
      <w:bookmarkEnd w:id="0"/>
      <w:r>
        <w:rPr>
          <w:rFonts w:cs="Arial"/>
          <w:b/>
          <w:bCs/>
          <w:kern w:val="28"/>
          <w:sz w:val="32"/>
          <w:szCs w:val="32"/>
        </w:rPr>
        <w:t>.03.2019 г.</w:t>
      </w:r>
      <w:r w:rsidRPr="003439D1">
        <w:rPr>
          <w:rFonts w:cs="Arial"/>
          <w:b/>
          <w:bCs/>
          <w:kern w:val="28"/>
          <w:sz w:val="32"/>
          <w:szCs w:val="32"/>
        </w:rPr>
        <w:t xml:space="preserve"> в </w:t>
      </w:r>
      <w:r>
        <w:rPr>
          <w:rFonts w:cs="Arial"/>
          <w:b/>
          <w:bCs/>
          <w:kern w:val="28"/>
          <w:sz w:val="32"/>
          <w:szCs w:val="32"/>
        </w:rPr>
        <w:t>10</w:t>
      </w:r>
      <w:r w:rsidRPr="003439D1">
        <w:rPr>
          <w:rFonts w:cs="Arial"/>
          <w:b/>
          <w:bCs/>
          <w:kern w:val="28"/>
          <w:sz w:val="32"/>
          <w:szCs w:val="32"/>
        </w:rPr>
        <w:t>-00</w:t>
      </w:r>
      <w:r>
        <w:rPr>
          <w:rFonts w:cs="Arial"/>
          <w:b/>
          <w:bCs/>
          <w:kern w:val="28"/>
          <w:sz w:val="32"/>
          <w:szCs w:val="32"/>
        </w:rPr>
        <w:t xml:space="preserve"> час.</w:t>
      </w:r>
    </w:p>
    <w:p w:rsidR="004C0E1E" w:rsidRDefault="004C0E1E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 w:rsidRPr="00682B73">
        <w:rPr>
          <w:rFonts w:cs="Times New Roman"/>
          <w:bCs/>
          <w:sz w:val="28"/>
        </w:rPr>
        <w:t>Коллегии управления энергетики и тарифов Липецкой области</w:t>
      </w:r>
    </w:p>
    <w:p w:rsidR="004C0E1E" w:rsidRDefault="004C0E1E" w:rsidP="00F220B2">
      <w:pPr>
        <w:keepNext/>
        <w:tabs>
          <w:tab w:val="left" w:pos="816"/>
        </w:tabs>
        <w:autoSpaceDE/>
        <w:autoSpaceDN/>
        <w:spacing w:before="120" w:after="240"/>
        <w:contextualSpacing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Адрес проведения: г. Липецк, ул. Советская, 3 (каб. 212)</w:t>
      </w:r>
    </w:p>
    <w:p w:rsidR="004C0E1E" w:rsidRDefault="004C0E1E" w:rsidP="00750D6E">
      <w:pPr>
        <w:keepNext/>
        <w:tabs>
          <w:tab w:val="left" w:pos="816"/>
        </w:tabs>
        <w:autoSpaceDE/>
        <w:autoSpaceDN/>
        <w:spacing w:before="120" w:after="240"/>
        <w:jc w:val="both"/>
        <w:rPr>
          <w:rFonts w:cs="Times New Roman"/>
          <w:bCs/>
          <w:sz w:val="28"/>
        </w:rPr>
      </w:pPr>
      <w:r>
        <w:rPr>
          <w:rFonts w:cs="Times New Roman"/>
          <w:bCs/>
          <w:sz w:val="28"/>
        </w:rPr>
        <w:t>(приказ от 17.09.2018 г. № 01-03/268 "</w:t>
      </w:r>
      <w:r w:rsidRPr="00967ED1">
        <w:rPr>
          <w:rFonts w:cs="Times New Roman"/>
          <w:bCs/>
          <w:sz w:val="28"/>
        </w:rPr>
        <w:t>О внесении изменений в приказ управления энергетики и тарифов Липецкой области  от 11 марта 2012 года №01-03/42 «О Коллегии управления»</w:t>
      </w:r>
      <w:r>
        <w:rPr>
          <w:rFonts w:cs="Times New Roman"/>
          <w:bCs/>
          <w:sz w:val="28"/>
        </w:rPr>
        <w:t xml:space="preserve"> (опубликован в ЛГ 20.09.2018 г.))</w:t>
      </w:r>
    </w:p>
    <w:p w:rsidR="004C0E1E" w:rsidRPr="008644D7" w:rsidRDefault="004C0E1E" w:rsidP="008644D7">
      <w:pPr>
        <w:pStyle w:val="ListParagraph"/>
        <w:keepNext/>
        <w:keepLines/>
        <w:numPr>
          <w:ilvl w:val="0"/>
          <w:numId w:val="10"/>
        </w:numPr>
        <w:autoSpaceDE/>
        <w:autoSpaceDN/>
        <w:spacing w:before="240" w:after="240"/>
        <w:jc w:val="both"/>
        <w:outlineLvl w:val="0"/>
        <w:rPr>
          <w:rFonts w:cs="Times New Roman"/>
          <w:b/>
          <w:bCs/>
          <w:sz w:val="28"/>
        </w:rPr>
      </w:pPr>
      <w:r w:rsidRPr="008644D7">
        <w:rPr>
          <w:rFonts w:cs="Times New Roman"/>
          <w:b/>
          <w:sz w:val="28"/>
        </w:rPr>
        <w:t>Об утверждении границ охранных зон газораспределительных сетей АО «Газпром газораспределение Липецк» (обращение Липецкого отделения филиала АО «Ростехинвентаризация – Федеральное БТИ»  по Центральному федеральному округу)</w:t>
      </w:r>
    </w:p>
    <w:p w:rsidR="004C0E1E" w:rsidRPr="008644D7" w:rsidRDefault="004C0E1E" w:rsidP="008644D7">
      <w:pPr>
        <w:pStyle w:val="ListParagraph"/>
        <w:keepNext/>
        <w:keepLines/>
        <w:autoSpaceDE/>
        <w:autoSpaceDN/>
        <w:spacing w:before="240" w:after="240"/>
        <w:ind w:left="360"/>
        <w:jc w:val="both"/>
        <w:outlineLvl w:val="0"/>
        <w:rPr>
          <w:rFonts w:cs="Times New Roman"/>
          <w:b/>
          <w:bCs/>
          <w:sz w:val="28"/>
        </w:rPr>
      </w:pPr>
    </w:p>
    <w:p w:rsidR="004C0E1E" w:rsidRPr="008644D7" w:rsidRDefault="004C0E1E" w:rsidP="008644D7">
      <w:pPr>
        <w:pStyle w:val="ListParagraph"/>
        <w:keepNext/>
        <w:keepLines/>
        <w:numPr>
          <w:ilvl w:val="0"/>
          <w:numId w:val="10"/>
        </w:numPr>
        <w:autoSpaceDE/>
        <w:autoSpaceDN/>
        <w:spacing w:before="240" w:after="240"/>
        <w:jc w:val="both"/>
        <w:outlineLvl w:val="0"/>
        <w:rPr>
          <w:rFonts w:cs="Times New Roman"/>
          <w:b/>
          <w:bCs/>
          <w:sz w:val="28"/>
        </w:rPr>
      </w:pPr>
      <w:r w:rsidRPr="008644D7">
        <w:rPr>
          <w:rFonts w:cs="Times New Roman"/>
          <w:b/>
          <w:sz w:val="28"/>
        </w:rPr>
        <w:t>О предоставлении субсидий местным бюджетам из областного бюджета на реализацию муниципальных программ, направленных на развитие газификации в сельской местности, на 2019 год</w:t>
      </w:r>
    </w:p>
    <w:p w:rsidR="004C0E1E" w:rsidRPr="008644D7" w:rsidRDefault="004C0E1E" w:rsidP="008644D7">
      <w:pPr>
        <w:pStyle w:val="ListParagraph"/>
        <w:keepNext/>
        <w:keepLines/>
        <w:autoSpaceDE/>
        <w:autoSpaceDN/>
        <w:spacing w:before="240" w:after="240"/>
        <w:ind w:left="0"/>
        <w:jc w:val="both"/>
        <w:outlineLvl w:val="0"/>
        <w:rPr>
          <w:rFonts w:cs="Times New Roman"/>
          <w:b/>
          <w:bCs/>
          <w:sz w:val="28"/>
        </w:rPr>
      </w:pPr>
    </w:p>
    <w:p w:rsidR="004C0E1E" w:rsidRPr="008644D7" w:rsidRDefault="004C0E1E" w:rsidP="00B01FDA">
      <w:pPr>
        <w:pStyle w:val="ListParagraph"/>
        <w:keepNext/>
        <w:keepLines/>
        <w:numPr>
          <w:ilvl w:val="0"/>
          <w:numId w:val="10"/>
        </w:numPr>
        <w:autoSpaceDE/>
        <w:spacing w:before="240" w:after="240"/>
        <w:jc w:val="both"/>
        <w:outlineLvl w:val="0"/>
        <w:rPr>
          <w:rFonts w:cs="Times New Roman"/>
          <w:b/>
          <w:sz w:val="28"/>
        </w:rPr>
      </w:pPr>
      <w:r w:rsidRPr="008644D7">
        <w:rPr>
          <w:rFonts w:cs="Times New Roman"/>
          <w:b/>
          <w:sz w:val="28"/>
        </w:rPr>
        <w:t>О внесении изменений в постановление управления энергетики и тарифов Липецкой области от 27 марта 2015 года №11/15 «О требованиях к программам в области энергосбережения и повышения энергетической эффективности организаций, осуществляющих регулируемые виды деятельности»</w:t>
      </w:r>
    </w:p>
    <w:sectPr w:rsidR="004C0E1E" w:rsidRPr="008644D7" w:rsidSect="006F35ED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E9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86F96"/>
    <w:multiLevelType w:val="hybridMultilevel"/>
    <w:tmpl w:val="C9BA5736"/>
    <w:lvl w:ilvl="0" w:tplc="25EC34A8">
      <w:start w:val="1"/>
      <w:numFmt w:val="none"/>
      <w:pStyle w:val="a"/>
      <w:lvlText w:val="Докладчик:"/>
      <w:lvlJc w:val="left"/>
      <w:pPr>
        <w:tabs>
          <w:tab w:val="num" w:pos="2160"/>
        </w:tabs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">
    <w:nsid w:val="0E783C42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612267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21E1B"/>
    <w:multiLevelType w:val="hybridMultilevel"/>
    <w:tmpl w:val="5A526094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D199E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FE6D23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32383D"/>
    <w:multiLevelType w:val="hybridMultilevel"/>
    <w:tmpl w:val="D1182804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1467B8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7F5C4D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7A3F3B"/>
    <w:multiLevelType w:val="hybridMultilevel"/>
    <w:tmpl w:val="BED23338"/>
    <w:lvl w:ilvl="0" w:tplc="7D5A70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7D5BF0"/>
    <w:multiLevelType w:val="hybridMultilevel"/>
    <w:tmpl w:val="4AE489E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B075C9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AA7E06"/>
    <w:multiLevelType w:val="hybridMultilevel"/>
    <w:tmpl w:val="360CBE96"/>
    <w:lvl w:ilvl="0" w:tplc="039852C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DA71C98"/>
    <w:multiLevelType w:val="hybridMultilevel"/>
    <w:tmpl w:val="AE9E5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62751B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CC4021"/>
    <w:multiLevelType w:val="hybridMultilevel"/>
    <w:tmpl w:val="4D786E8C"/>
    <w:lvl w:ilvl="0" w:tplc="70C0FCC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B349EB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5BF1DBB"/>
    <w:multiLevelType w:val="hybridMultilevel"/>
    <w:tmpl w:val="F0963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B25961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A7B410F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A7E2233"/>
    <w:multiLevelType w:val="multilevel"/>
    <w:tmpl w:val="FE44FEC2"/>
    <w:lvl w:ilvl="0">
      <w:start w:val="1"/>
      <w:numFmt w:val="decimal"/>
      <w:suff w:val="space"/>
      <w:lvlText w:val="%1."/>
      <w:lvlJc w:val="left"/>
      <w:pPr>
        <w:ind w:left="171" w:firstLine="39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1135" w:hanging="567"/>
      </w:pPr>
      <w:rPr>
        <w:rFonts w:cs="Times New Roman" w:hint="default"/>
      </w:rPr>
    </w:lvl>
    <w:lvl w:ilvl="2">
      <w:start w:val="1"/>
      <w:numFmt w:val="none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0"/>
      <w:suff w:val="space"/>
      <w:lvlText w:val=""/>
      <w:lvlJc w:val="left"/>
      <w:pPr>
        <w:ind w:left="17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84"/>
        </w:tabs>
        <w:ind w:left="184" w:hanging="432"/>
      </w:pPr>
      <w:rPr>
        <w:rFonts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328"/>
        </w:tabs>
        <w:ind w:left="328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472"/>
        </w:tabs>
        <w:ind w:left="472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616"/>
        </w:tabs>
        <w:ind w:left="616" w:hanging="144"/>
      </w:pPr>
      <w:rPr>
        <w:rFonts w:cs="Times New Roman" w:hint="default"/>
      </w:rPr>
    </w:lvl>
  </w:abstractNum>
  <w:abstractNum w:abstractNumId="22">
    <w:nsid w:val="6B444D0B"/>
    <w:multiLevelType w:val="hybridMultilevel"/>
    <w:tmpl w:val="2A74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B654C21"/>
    <w:multiLevelType w:val="hybridMultilevel"/>
    <w:tmpl w:val="831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D0D66BB"/>
    <w:multiLevelType w:val="hybridMultilevel"/>
    <w:tmpl w:val="86AC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9E2B72"/>
    <w:multiLevelType w:val="hybridMultilevel"/>
    <w:tmpl w:val="3A5A1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405FC8"/>
    <w:multiLevelType w:val="hybridMultilevel"/>
    <w:tmpl w:val="ADA068D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21"/>
  </w:num>
  <w:num w:numId="7">
    <w:abstractNumId w:val="21"/>
  </w:num>
  <w:num w:numId="8">
    <w:abstractNumId w:val="21"/>
  </w:num>
  <w:num w:numId="9">
    <w:abstractNumId w:val="21"/>
  </w:num>
  <w:num w:numId="10">
    <w:abstractNumId w:val="15"/>
  </w:num>
  <w:num w:numId="11">
    <w:abstractNumId w:val="25"/>
  </w:num>
  <w:num w:numId="12">
    <w:abstractNumId w:val="13"/>
  </w:num>
  <w:num w:numId="13">
    <w:abstractNumId w:val="17"/>
  </w:num>
  <w:num w:numId="14">
    <w:abstractNumId w:val="22"/>
  </w:num>
  <w:num w:numId="15">
    <w:abstractNumId w:val="14"/>
  </w:num>
  <w:num w:numId="16">
    <w:abstractNumId w:val="20"/>
  </w:num>
  <w:num w:numId="17">
    <w:abstractNumId w:val="5"/>
  </w:num>
  <w:num w:numId="18">
    <w:abstractNumId w:val="8"/>
  </w:num>
  <w:num w:numId="19">
    <w:abstractNumId w:val="12"/>
  </w:num>
  <w:num w:numId="20">
    <w:abstractNumId w:val="19"/>
  </w:num>
  <w:num w:numId="21">
    <w:abstractNumId w:val="9"/>
  </w:num>
  <w:num w:numId="22">
    <w:abstractNumId w:val="24"/>
  </w:num>
  <w:num w:numId="23">
    <w:abstractNumId w:val="18"/>
  </w:num>
  <w:num w:numId="24">
    <w:abstractNumId w:val="23"/>
  </w:num>
  <w:num w:numId="25">
    <w:abstractNumId w:val="2"/>
  </w:num>
  <w:num w:numId="26">
    <w:abstractNumId w:val="6"/>
  </w:num>
  <w:num w:numId="27">
    <w:abstractNumId w:val="0"/>
  </w:num>
  <w:num w:numId="28">
    <w:abstractNumId w:val="1"/>
  </w:num>
  <w:num w:numId="29">
    <w:abstractNumId w:val="16"/>
  </w:num>
  <w:num w:numId="30">
    <w:abstractNumId w:val="16"/>
  </w:num>
  <w:num w:numId="31">
    <w:abstractNumId w:val="10"/>
  </w:num>
  <w:num w:numId="32">
    <w:abstractNumId w:val="7"/>
  </w:num>
  <w:num w:numId="33">
    <w:abstractNumId w:val="26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2"/>
    </w:lvlOverride>
  </w:num>
  <w:num w:numId="36">
    <w:abstractNumId w:val="21"/>
    <w:lvlOverride w:ilvl="0">
      <w:startOverride w:val="4"/>
    </w:lvlOverride>
  </w:num>
  <w:num w:numId="37">
    <w:abstractNumId w:val="3"/>
  </w:num>
  <w:num w:numId="38">
    <w:abstractNumId w:val="4"/>
  </w:num>
  <w:num w:numId="39">
    <w:abstractNumId w:val="11"/>
  </w:num>
  <w:num w:numId="40">
    <w:abstractNumId w:val="15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C2"/>
    <w:rsid w:val="00012C74"/>
    <w:rsid w:val="00012EFA"/>
    <w:rsid w:val="00014530"/>
    <w:rsid w:val="00024FA0"/>
    <w:rsid w:val="000261B7"/>
    <w:rsid w:val="00031167"/>
    <w:rsid w:val="00064EBB"/>
    <w:rsid w:val="00070B62"/>
    <w:rsid w:val="000A34F9"/>
    <w:rsid w:val="000B08C5"/>
    <w:rsid w:val="000B3493"/>
    <w:rsid w:val="000D3D7C"/>
    <w:rsid w:val="00112EB7"/>
    <w:rsid w:val="001358A5"/>
    <w:rsid w:val="00164391"/>
    <w:rsid w:val="001856F4"/>
    <w:rsid w:val="00197DF9"/>
    <w:rsid w:val="001C696E"/>
    <w:rsid w:val="00235C96"/>
    <w:rsid w:val="0026297A"/>
    <w:rsid w:val="00263DC2"/>
    <w:rsid w:val="002661E9"/>
    <w:rsid w:val="002B7072"/>
    <w:rsid w:val="002B7144"/>
    <w:rsid w:val="002C0F0A"/>
    <w:rsid w:val="002C1B42"/>
    <w:rsid w:val="002C1C02"/>
    <w:rsid w:val="002D737A"/>
    <w:rsid w:val="002E3415"/>
    <w:rsid w:val="002F57B7"/>
    <w:rsid w:val="00301DF6"/>
    <w:rsid w:val="003439D1"/>
    <w:rsid w:val="00356713"/>
    <w:rsid w:val="003568C8"/>
    <w:rsid w:val="0035798B"/>
    <w:rsid w:val="003B4E1B"/>
    <w:rsid w:val="003D0C24"/>
    <w:rsid w:val="003D76EA"/>
    <w:rsid w:val="003E1FE8"/>
    <w:rsid w:val="003E6851"/>
    <w:rsid w:val="003F5679"/>
    <w:rsid w:val="00405C3B"/>
    <w:rsid w:val="00437B4C"/>
    <w:rsid w:val="004446C7"/>
    <w:rsid w:val="00455B85"/>
    <w:rsid w:val="004913BD"/>
    <w:rsid w:val="004945EB"/>
    <w:rsid w:val="004A14E5"/>
    <w:rsid w:val="004A7C3A"/>
    <w:rsid w:val="004C0E1E"/>
    <w:rsid w:val="004D196B"/>
    <w:rsid w:val="004F5850"/>
    <w:rsid w:val="00505640"/>
    <w:rsid w:val="005104AC"/>
    <w:rsid w:val="00525E59"/>
    <w:rsid w:val="00536BFA"/>
    <w:rsid w:val="005819EB"/>
    <w:rsid w:val="005D7ACE"/>
    <w:rsid w:val="005E48AE"/>
    <w:rsid w:val="005F44E9"/>
    <w:rsid w:val="00602B9E"/>
    <w:rsid w:val="0060432E"/>
    <w:rsid w:val="00614785"/>
    <w:rsid w:val="00646BFB"/>
    <w:rsid w:val="00682B73"/>
    <w:rsid w:val="00684FC3"/>
    <w:rsid w:val="006B404B"/>
    <w:rsid w:val="006C336B"/>
    <w:rsid w:val="006C7868"/>
    <w:rsid w:val="006F35ED"/>
    <w:rsid w:val="00704ECE"/>
    <w:rsid w:val="00715BA8"/>
    <w:rsid w:val="007412ED"/>
    <w:rsid w:val="0074469E"/>
    <w:rsid w:val="00750D6E"/>
    <w:rsid w:val="007619CD"/>
    <w:rsid w:val="00765CAD"/>
    <w:rsid w:val="0078296B"/>
    <w:rsid w:val="00792061"/>
    <w:rsid w:val="00793C57"/>
    <w:rsid w:val="007C7040"/>
    <w:rsid w:val="007D10B4"/>
    <w:rsid w:val="007D72E5"/>
    <w:rsid w:val="007E3445"/>
    <w:rsid w:val="007E7826"/>
    <w:rsid w:val="0080418B"/>
    <w:rsid w:val="00823F21"/>
    <w:rsid w:val="00834BC6"/>
    <w:rsid w:val="008644D7"/>
    <w:rsid w:val="00884FD1"/>
    <w:rsid w:val="008975A6"/>
    <w:rsid w:val="008A6218"/>
    <w:rsid w:val="008B7AE8"/>
    <w:rsid w:val="008E5ECA"/>
    <w:rsid w:val="00920BE5"/>
    <w:rsid w:val="00931C9F"/>
    <w:rsid w:val="00951292"/>
    <w:rsid w:val="009613B3"/>
    <w:rsid w:val="00967ED1"/>
    <w:rsid w:val="00972D80"/>
    <w:rsid w:val="009A42E6"/>
    <w:rsid w:val="009E314B"/>
    <w:rsid w:val="009F5B40"/>
    <w:rsid w:val="00A17341"/>
    <w:rsid w:val="00A26E33"/>
    <w:rsid w:val="00A67684"/>
    <w:rsid w:val="00A6782F"/>
    <w:rsid w:val="00A7121F"/>
    <w:rsid w:val="00A866F8"/>
    <w:rsid w:val="00A96B03"/>
    <w:rsid w:val="00AB16AB"/>
    <w:rsid w:val="00AD721D"/>
    <w:rsid w:val="00AE7B29"/>
    <w:rsid w:val="00AF2726"/>
    <w:rsid w:val="00B01FDA"/>
    <w:rsid w:val="00B352E4"/>
    <w:rsid w:val="00B80A78"/>
    <w:rsid w:val="00B92C06"/>
    <w:rsid w:val="00BA57EE"/>
    <w:rsid w:val="00BB447F"/>
    <w:rsid w:val="00BC7F54"/>
    <w:rsid w:val="00BE01E9"/>
    <w:rsid w:val="00C11C26"/>
    <w:rsid w:val="00C543F0"/>
    <w:rsid w:val="00C62E64"/>
    <w:rsid w:val="00C75C03"/>
    <w:rsid w:val="00C91F20"/>
    <w:rsid w:val="00CB2E76"/>
    <w:rsid w:val="00CB45B3"/>
    <w:rsid w:val="00CB6DA3"/>
    <w:rsid w:val="00CE140B"/>
    <w:rsid w:val="00D05B88"/>
    <w:rsid w:val="00D06F95"/>
    <w:rsid w:val="00D24965"/>
    <w:rsid w:val="00D26F35"/>
    <w:rsid w:val="00D54BDD"/>
    <w:rsid w:val="00D74AAF"/>
    <w:rsid w:val="00D86F06"/>
    <w:rsid w:val="00DA6ADB"/>
    <w:rsid w:val="00DB6EFF"/>
    <w:rsid w:val="00DD5F7C"/>
    <w:rsid w:val="00DD7AD0"/>
    <w:rsid w:val="00DE3941"/>
    <w:rsid w:val="00E02A1B"/>
    <w:rsid w:val="00E27BDD"/>
    <w:rsid w:val="00E34580"/>
    <w:rsid w:val="00E837BF"/>
    <w:rsid w:val="00E9711F"/>
    <w:rsid w:val="00EC0E32"/>
    <w:rsid w:val="00EC5502"/>
    <w:rsid w:val="00ED0965"/>
    <w:rsid w:val="00ED0A56"/>
    <w:rsid w:val="00EF39C1"/>
    <w:rsid w:val="00EF57FB"/>
    <w:rsid w:val="00EF60F0"/>
    <w:rsid w:val="00F04534"/>
    <w:rsid w:val="00F220B2"/>
    <w:rsid w:val="00F26AF5"/>
    <w:rsid w:val="00F27D4F"/>
    <w:rsid w:val="00F37FE0"/>
    <w:rsid w:val="00F433FA"/>
    <w:rsid w:val="00F54AC4"/>
    <w:rsid w:val="00F67EE4"/>
    <w:rsid w:val="00F92A59"/>
    <w:rsid w:val="00FB2E0B"/>
    <w:rsid w:val="00FC0338"/>
    <w:rsid w:val="00FD11BA"/>
    <w:rsid w:val="00FD154A"/>
    <w:rsid w:val="00FD36DE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E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837BF"/>
    <w:rPr>
      <w:rFonts w:cs="Times New Roman"/>
      <w:color w:val="0000FF"/>
      <w:u w:val="none"/>
    </w:rPr>
  </w:style>
  <w:style w:type="paragraph" w:customStyle="1" w:styleId="1">
    <w:name w:val="Пункт1"/>
    <w:autoRedefine/>
    <w:uiPriority w:val="99"/>
    <w:rsid w:val="005819EB"/>
    <w:pPr>
      <w:keepNext/>
      <w:keepLines/>
      <w:spacing w:before="240" w:after="240"/>
      <w:ind w:left="568"/>
      <w:jc w:val="both"/>
      <w:outlineLvl w:val="0"/>
    </w:pPr>
    <w:rPr>
      <w:sz w:val="24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E837B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D431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0">
    <w:name w:val="Тема"/>
    <w:basedOn w:val="NormalIndent"/>
    <w:next w:val="NormalIndent"/>
    <w:uiPriority w:val="99"/>
    <w:rsid w:val="00E837BF"/>
    <w:pPr>
      <w:ind w:firstLine="0"/>
      <w:jc w:val="left"/>
    </w:pPr>
  </w:style>
  <w:style w:type="paragraph" w:customStyle="1" w:styleId="2">
    <w:name w:val="Пункт2"/>
    <w:autoRedefine/>
    <w:uiPriority w:val="99"/>
    <w:rsid w:val="00E837BF"/>
    <w:pPr>
      <w:numPr>
        <w:ilvl w:val="1"/>
        <w:numId w:val="9"/>
      </w:numPr>
      <w:spacing w:before="120" w:after="200" w:line="276" w:lineRule="auto"/>
      <w:outlineLvl w:val="1"/>
    </w:pPr>
    <w:rPr>
      <w:sz w:val="24"/>
    </w:rPr>
  </w:style>
  <w:style w:type="paragraph" w:styleId="NormalIndent">
    <w:name w:val="Normal Indent"/>
    <w:basedOn w:val="Normal"/>
    <w:uiPriority w:val="99"/>
    <w:rsid w:val="00E837BF"/>
    <w:pPr>
      <w:ind w:firstLine="567"/>
      <w:jc w:val="both"/>
    </w:pPr>
  </w:style>
  <w:style w:type="character" w:styleId="FollowedHyperlink">
    <w:name w:val="FollowedHyperlink"/>
    <w:basedOn w:val="DefaultParagraphFont"/>
    <w:uiPriority w:val="99"/>
    <w:rsid w:val="00E837BF"/>
    <w:rPr>
      <w:rFonts w:cs="Times New Roman"/>
      <w:color w:val="800080"/>
      <w:u w:val="none"/>
    </w:rPr>
  </w:style>
  <w:style w:type="character" w:customStyle="1" w:styleId="Scoolbook">
    <w:name w:val="_Scoolbook_шрифт"/>
    <w:basedOn w:val="DefaultParagraphFont"/>
    <w:uiPriority w:val="99"/>
    <w:rsid w:val="00E837BF"/>
    <w:rPr>
      <w:rFonts w:ascii="Century Schoolbook" w:hAnsi="Century Schoolbook" w:cs="Times New Roman"/>
    </w:rPr>
  </w:style>
  <w:style w:type="paragraph" w:customStyle="1" w:styleId="a1">
    <w:name w:val="ДатаС"/>
    <w:basedOn w:val="Normal"/>
    <w:autoRedefine/>
    <w:uiPriority w:val="99"/>
    <w:rsid w:val="00C75C03"/>
    <w:pPr>
      <w:spacing w:before="120" w:after="120"/>
      <w:ind w:right="680"/>
      <w:jc w:val="center"/>
    </w:pPr>
    <w:rPr>
      <w:color w:val="808080"/>
      <w:sz w:val="16"/>
      <w:szCs w:val="16"/>
    </w:rPr>
  </w:style>
  <w:style w:type="paragraph" w:styleId="ListParagraph">
    <w:name w:val="List Paragraph"/>
    <w:basedOn w:val="Normal"/>
    <w:uiPriority w:val="99"/>
    <w:qFormat/>
    <w:rsid w:val="00750D6E"/>
    <w:pPr>
      <w:ind w:left="720"/>
      <w:contextualSpacing/>
    </w:pPr>
  </w:style>
  <w:style w:type="paragraph" w:customStyle="1" w:styleId="a2">
    <w:name w:val="Таблица"/>
    <w:uiPriority w:val="99"/>
    <w:rsid w:val="00A26E33"/>
    <w:pPr>
      <w:keepNext/>
      <w:keepLines/>
    </w:pPr>
    <w:rPr>
      <w:rFonts w:ascii="Times New Roman" w:hAnsi="Times New Roman" w:cs="Times New Roman"/>
      <w:bCs/>
      <w:sz w:val="28"/>
      <w:szCs w:val="20"/>
    </w:rPr>
  </w:style>
  <w:style w:type="paragraph" w:styleId="BalloonText">
    <w:name w:val="Balloon Text"/>
    <w:basedOn w:val="Normal"/>
    <w:link w:val="BalloonTextChar"/>
    <w:uiPriority w:val="99"/>
    <w:rsid w:val="002C0F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0F0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B4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Докладчик"/>
    <w:next w:val="1"/>
    <w:autoRedefine/>
    <w:uiPriority w:val="99"/>
    <w:rsid w:val="00F26AF5"/>
    <w:pPr>
      <w:keepNext/>
      <w:numPr>
        <w:numId w:val="28"/>
      </w:numPr>
      <w:tabs>
        <w:tab w:val="left" w:pos="816"/>
      </w:tabs>
      <w:spacing w:before="120" w:after="240"/>
      <w:jc w:val="both"/>
    </w:pPr>
    <w:rPr>
      <w:rFonts w:ascii="Times New Roman" w:hAnsi="Times New Roman" w:cs="Times New Roman"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0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154</Words>
  <Characters>881</Characters>
  <Application>Microsoft Office Outlook</Application>
  <DocSecurity>0</DocSecurity>
  <Lines>0</Lines>
  <Paragraphs>0</Paragraphs>
  <ScaleCrop>false</ScaleCrop>
  <Company>Управление энергетики и тарифов Липецокой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 НА 06</dc:title>
  <dc:subject/>
  <dc:creator>Польникова</dc:creator>
  <cp:keywords>стандартная/форматирование</cp:keywords>
  <dc:description/>
  <cp:lastModifiedBy>name</cp:lastModifiedBy>
  <cp:revision>2</cp:revision>
  <cp:lastPrinted>2019-02-27T06:51:00Z</cp:lastPrinted>
  <dcterms:created xsi:type="dcterms:W3CDTF">2019-03-01T13:10:00Z</dcterms:created>
  <dcterms:modified xsi:type="dcterms:W3CDTF">2019-03-01T13:10:00Z</dcterms:modified>
</cp:coreProperties>
</file>