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Look w:val="04A0" w:firstRow="1" w:lastRow="0" w:firstColumn="1" w:lastColumn="0" w:noHBand="0" w:noVBand="1"/>
      </w:tblPr>
      <w:tblGrid>
        <w:gridCol w:w="6700"/>
        <w:gridCol w:w="3081"/>
        <w:gridCol w:w="4961"/>
      </w:tblGrid>
      <w:tr w:rsidR="00E23E7A" w:rsidRPr="00AC144C" w:rsidTr="00F020A1">
        <w:trPr>
          <w:trHeight w:val="28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FE327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6CB6" w:rsidRPr="00126D02" w:rsidRDefault="00126D02" w:rsidP="0022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протоколу заседания</w:t>
            </w:r>
          </w:p>
          <w:p w:rsidR="00223A39" w:rsidRDefault="00126D02" w:rsidP="0022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коллегии </w:t>
            </w:r>
            <w:r w:rsidR="007C03FC" w:rsidRPr="00FE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энергетики </w:t>
            </w:r>
          </w:p>
          <w:p w:rsidR="00E23E7A" w:rsidRPr="00FE327C" w:rsidRDefault="007C03FC" w:rsidP="0022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15E42" w:rsidRPr="00FE3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тарифов Липецкой области</w:t>
            </w:r>
          </w:p>
        </w:tc>
      </w:tr>
      <w:tr w:rsidR="00E23E7A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FE327C" w:rsidRDefault="00E23E7A" w:rsidP="00E23E7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FE327C" w:rsidRDefault="00EF6CB6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23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="00223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23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3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1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23E7A" w:rsidRPr="00AC144C" w:rsidTr="004F1FEF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E7A" w:rsidRPr="00AC144C" w:rsidRDefault="00E23E7A" w:rsidP="00E23E7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3E7A" w:rsidRPr="00AC144C" w:rsidRDefault="00E23E7A" w:rsidP="00185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0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525"/>
        </w:trPr>
        <w:tc>
          <w:tcPr>
            <w:tcW w:w="1474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218" w:rsidRPr="00BC6596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Производственная программа </w:t>
            </w:r>
            <w:sdt>
              <w:sdtPr>
                <w:rPr>
                  <w:rStyle w:val="10"/>
                  <w:rFonts w:eastAsiaTheme="minorHAnsi"/>
                  <w:b/>
                  <w:sz w:val="24"/>
                  <w:szCs w:val="24"/>
                </w:rPr>
                <w:alias w:val="Аннотация"/>
                <w:tag w:val=""/>
                <w:id w:val="1236361104"/>
                <w:placeholder>
                  <w:docPart w:val="FD6612B54DF243CC9B05568804E17AAE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>
                <w:rPr>
                  <w:rStyle w:val="10"/>
                </w:rPr>
              </w:sdtEndPr>
              <w:sdtContent>
                <w:r w:rsidR="00765390">
                  <w:rPr>
                    <w:rStyle w:val="10"/>
                    <w:rFonts w:eastAsiaTheme="minorHAnsi"/>
                    <w:b/>
                    <w:sz w:val="24"/>
                    <w:szCs w:val="24"/>
                  </w:rPr>
                  <w:t>федерального государственного бюджетного учреждения «Центральное жилищно-коммунальное управление» Министерства обороны Российской Федерации</w:t>
                </w:r>
              </w:sdtContent>
            </w:sdt>
            <w:r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</w:t>
            </w:r>
            <w:r w:rsidR="00185BE7"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транспортировке </w:t>
            </w:r>
            <w:r w:rsidR="00FC4C25"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питьевой воды</w:t>
            </w:r>
            <w:r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D85218" w:rsidRPr="00AC144C" w:rsidRDefault="00D85218" w:rsidP="00782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период с 1 января 20</w:t>
            </w:r>
            <w:r w:rsidR="00EF6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 по 31 декабря 20</w:t>
            </w:r>
            <w:r w:rsidR="005B4478"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C6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85218" w:rsidRPr="00AC144C" w:rsidTr="00F020A1">
        <w:trPr>
          <w:trHeight w:val="360"/>
        </w:trPr>
        <w:tc>
          <w:tcPr>
            <w:tcW w:w="1474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3A33" w:rsidRPr="00AC144C" w:rsidTr="00F020A1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3A33" w:rsidRPr="00AC144C" w:rsidRDefault="000E3A33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25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AC144C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218" w:rsidRPr="00AC144C" w:rsidTr="00F020A1">
        <w:trPr>
          <w:trHeight w:val="360"/>
        </w:trPr>
        <w:tc>
          <w:tcPr>
            <w:tcW w:w="147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Паспорт производственной программы</w:t>
            </w:r>
          </w:p>
        </w:tc>
      </w:tr>
      <w:tr w:rsidR="00D85218" w:rsidRPr="00AC144C" w:rsidTr="00F020A1">
        <w:trPr>
          <w:trHeight w:val="360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218" w:rsidRPr="00AC144C" w:rsidRDefault="00D85218" w:rsidP="00D852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1</w:t>
            </w:r>
          </w:p>
        </w:tc>
      </w:tr>
      <w:tr w:rsidR="005B4478" w:rsidRPr="00AC144C" w:rsidTr="00F020A1">
        <w:trPr>
          <w:trHeight w:val="73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78" w:rsidRPr="00AC144C" w:rsidRDefault="005B4478" w:rsidP="005B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B4478" w:rsidRPr="00AC144C" w:rsidRDefault="00FE327C" w:rsidP="00765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10"/>
                <w:rFonts w:eastAsiaTheme="minorHAnsi"/>
              </w:rPr>
              <w:t>Ф</w:t>
            </w:r>
            <w:r w:rsidR="00765390">
              <w:rPr>
                <w:rStyle w:val="10"/>
                <w:rFonts w:eastAsiaTheme="minorHAnsi"/>
              </w:rPr>
              <w:t>едеральное государственное бюджетное учреждение «Центральное жилищно-коммунальное управление» Министерства обороны Российской Федерации</w:t>
            </w:r>
          </w:p>
        </w:tc>
      </w:tr>
      <w:tr w:rsidR="005B447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78" w:rsidRPr="00AC144C" w:rsidRDefault="005B4478" w:rsidP="005B4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регулируемой организации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B4478" w:rsidRPr="00AC144C" w:rsidRDefault="00BC6596" w:rsidP="00BC6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105005, </w:t>
            </w:r>
            <w:r w:rsidR="00FC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Москва, ул. Спартаковская</w:t>
            </w:r>
            <w:r w:rsidR="00FC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74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2Б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реализации производственной программы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EF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20</w:t>
            </w:r>
            <w:r w:rsidR="00FC4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2E9E"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31 декабря 202</w:t>
            </w:r>
            <w:r w:rsidR="00EF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энергетики и тарифов Липецкой области</w:t>
            </w:r>
          </w:p>
        </w:tc>
      </w:tr>
      <w:tr w:rsidR="00D85218" w:rsidRPr="00AC144C" w:rsidTr="00F020A1">
        <w:trPr>
          <w:trHeight w:val="73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уполномоченного органа, утвердившего производственную программу</w:t>
            </w:r>
          </w:p>
        </w:tc>
        <w:tc>
          <w:tcPr>
            <w:tcW w:w="8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218" w:rsidRPr="00AC144C" w:rsidRDefault="00D85218" w:rsidP="00D85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Липецк, ул. </w:t>
            </w:r>
            <w:proofErr w:type="gramStart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AC14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</w:t>
            </w:r>
          </w:p>
        </w:tc>
      </w:tr>
    </w:tbl>
    <w:p w:rsidR="00892E9E" w:rsidRDefault="00892E9E"/>
    <w:p w:rsidR="00223A39" w:rsidRDefault="00223A39"/>
    <w:p w:rsidR="00223A39" w:rsidRDefault="00223A39"/>
    <w:p w:rsidR="00223A39" w:rsidRDefault="00223A39"/>
    <w:p w:rsidR="00FC4C25" w:rsidRDefault="00FC4C25" w:rsidP="00FC4C25">
      <w:r w:rsidRPr="00AC1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Раздел 2. Обоснование обеспечения прогнозируемого объема услуг в сфере холодного водоснабжения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41"/>
        <w:gridCol w:w="5663"/>
        <w:gridCol w:w="1417"/>
        <w:gridCol w:w="2410"/>
        <w:gridCol w:w="2410"/>
        <w:gridCol w:w="2409"/>
      </w:tblGrid>
      <w:tr w:rsidR="00FC4C25" w:rsidRPr="00BB5AAB" w:rsidTr="00475846"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C25" w:rsidRPr="00AC144C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Таблица 2</w:t>
            </w:r>
          </w:p>
        </w:tc>
      </w:tr>
      <w:tr w:rsidR="00FC4C25" w:rsidRPr="00BB5AAB" w:rsidTr="00475846">
        <w:trPr>
          <w:trHeight w:val="396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EF6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периодам</w:t>
            </w:r>
          </w:p>
        </w:tc>
      </w:tr>
      <w:tr w:rsidR="00FC4C25" w:rsidRPr="00BB5AAB" w:rsidTr="00475846"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EF6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30 июня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EF6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июля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FC4C25" w:rsidRPr="00BB5AAB" w:rsidTr="00475846">
        <w:trPr>
          <w:trHeight w:val="3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Подъем воды -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поверхностных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подземных источников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Покупка воды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746B3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746B3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746B3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сооружениями водоподготовки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 воды при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воды при производстве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Отпуск воды в сеть - всего, </w:t>
            </w:r>
          </w:p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EF6CB6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2410" w:type="dxa"/>
            <w:vAlign w:val="center"/>
          </w:tcPr>
          <w:p w:rsidR="00FC4C25" w:rsidRPr="00FC63C5" w:rsidRDefault="00EF6CB6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2409" w:type="dxa"/>
            <w:vAlign w:val="center"/>
          </w:tcPr>
          <w:p w:rsidR="00FC4C25" w:rsidRPr="00FC63C5" w:rsidRDefault="00EF6CB6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воды при транспортировке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воды при транспортировке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C4C25" w:rsidRPr="00FC63C5" w:rsidRDefault="00B17789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FC4C25" w:rsidRPr="00FC63C5" w:rsidRDefault="00B17789" w:rsidP="00BC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FC4C25" w:rsidRPr="00FC63C5" w:rsidRDefault="00B17789" w:rsidP="00BC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F6CB6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Полезный отпуск воды - всего, </w:t>
            </w:r>
          </w:p>
          <w:p w:rsidR="00EF6CB6" w:rsidRPr="00F020A1" w:rsidRDefault="00EF6CB6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2410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2409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B17789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89" w:rsidRPr="00F020A1" w:rsidRDefault="00B17789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89" w:rsidRPr="00F020A1" w:rsidRDefault="00B17789" w:rsidP="00475846">
            <w:pPr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собственные (производственные и хозяйственные) нужды организации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789" w:rsidRPr="00F020A1" w:rsidRDefault="00B17789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B17789" w:rsidRPr="00FC63C5" w:rsidRDefault="00B17789" w:rsidP="000D2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B17789" w:rsidRPr="00FC63C5" w:rsidRDefault="00B17789" w:rsidP="000D2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vAlign w:val="center"/>
          </w:tcPr>
          <w:p w:rsidR="00B17789" w:rsidRPr="00FC63C5" w:rsidRDefault="00B17789" w:rsidP="000D2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F6CB6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сторонним потребителям - всего, </w:t>
            </w:r>
          </w:p>
          <w:p w:rsidR="00EF6CB6" w:rsidRPr="00F020A1" w:rsidRDefault="00EF6CB6" w:rsidP="00475846">
            <w:pPr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2410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2409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EF6CB6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на границе собственных сетей - 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2410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2409" w:type="dxa"/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населению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 потребителям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C25" w:rsidRPr="00FC63C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F6CB6" w:rsidRPr="00BB5AAB" w:rsidTr="004758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ind w:left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прочим потребителям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CB6" w:rsidRPr="00F020A1" w:rsidRDefault="00EF6CB6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CB6" w:rsidRPr="00FC63C5" w:rsidRDefault="00EF6CB6" w:rsidP="00586A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</w:tr>
      <w:tr w:rsidR="00FC4C25" w:rsidRPr="00BB5AAB" w:rsidTr="00475846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ind w:left="2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на границе сетей других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proofErr w:type="spell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4C25" w:rsidRPr="00BB5AAB" w:rsidTr="00475846"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 поставки услуг                                                                                (целевой показатель)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 /день</w:t>
            </w:r>
          </w:p>
        </w:tc>
        <w:tc>
          <w:tcPr>
            <w:tcW w:w="2410" w:type="dxa"/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09" w:type="dxa"/>
            <w:vAlign w:val="center"/>
          </w:tcPr>
          <w:p w:rsidR="00FC4C25" w:rsidRPr="004F1615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61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:rsidR="00FC4C25" w:rsidRDefault="00FC4C25" w:rsidP="00FC4C25"/>
    <w:p w:rsidR="00FC4C25" w:rsidRDefault="00FC4C25" w:rsidP="00FC4C25"/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Default="00FC4C25" w:rsidP="00FC4C25">
      <w:pPr>
        <w:rPr>
          <w:rFonts w:ascii="Times New Roman" w:hAnsi="Times New Roman" w:cs="Times New Roman"/>
        </w:rPr>
      </w:pPr>
    </w:p>
    <w:p w:rsidR="00FC4C25" w:rsidRPr="00BB5AAB" w:rsidRDefault="00FC4C25" w:rsidP="00FC4C2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Раздел 3. </w:t>
      </w:r>
      <w:r w:rsidRPr="00AC144C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Объём финансовых потребностей, необходимых для реализации производственной программы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486"/>
        <w:gridCol w:w="5718"/>
        <w:gridCol w:w="1417"/>
        <w:gridCol w:w="2410"/>
        <w:gridCol w:w="2410"/>
        <w:gridCol w:w="2409"/>
      </w:tblGrid>
      <w:tr w:rsidR="00FC4C25" w:rsidRPr="00BB5AAB" w:rsidTr="00475846">
        <w:trPr>
          <w:trHeight w:val="117"/>
        </w:trPr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C4C25" w:rsidRPr="00AC144C" w:rsidRDefault="00FC4C25" w:rsidP="00475846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4C25" w:rsidRPr="00AC144C" w:rsidRDefault="00FC4C25" w:rsidP="00475846">
            <w:pP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               Таблица 3</w:t>
            </w:r>
          </w:p>
        </w:tc>
      </w:tr>
      <w:tr w:rsidR="00FC4C25" w:rsidRPr="00BB5AAB" w:rsidTr="00475846">
        <w:trPr>
          <w:trHeight w:val="39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EF6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период 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C4C25" w:rsidRPr="00F020A1" w:rsidRDefault="00FC4C25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периодам</w:t>
            </w:r>
          </w:p>
        </w:tc>
      </w:tr>
      <w:tr w:rsidR="00FC4C25" w:rsidRPr="00BB5AAB" w:rsidTr="00475846">
        <w:trPr>
          <w:trHeight w:val="82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C4C25" w:rsidRPr="00F020A1" w:rsidRDefault="00FC4C25" w:rsidP="004758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EF6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января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30 июня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EF6CB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1 июля 20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31 декабря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F6C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FC4C25" w:rsidRPr="00BB5AAB" w:rsidTr="00475846"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4C25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 финансовых потребностей, необходимых для реализации производственной программы (необходимая валовая выручка)</w:t>
            </w:r>
          </w:p>
          <w:p w:rsidR="00FC4C25" w:rsidRPr="00F020A1" w:rsidRDefault="00FC4C25" w:rsidP="004758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C25" w:rsidRPr="00F020A1" w:rsidRDefault="00FC4C25" w:rsidP="0047584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                             (без НДС)</w:t>
            </w:r>
          </w:p>
        </w:tc>
        <w:tc>
          <w:tcPr>
            <w:tcW w:w="2410" w:type="dxa"/>
            <w:vAlign w:val="center"/>
          </w:tcPr>
          <w:p w:rsidR="00FC4C25" w:rsidRPr="004F1615" w:rsidRDefault="00A544BC" w:rsidP="00BC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1072,48</w:t>
            </w:r>
          </w:p>
        </w:tc>
        <w:tc>
          <w:tcPr>
            <w:tcW w:w="2410" w:type="dxa"/>
            <w:vAlign w:val="center"/>
          </w:tcPr>
          <w:p w:rsidR="00FC4C25" w:rsidRPr="004F1615" w:rsidRDefault="00EF6CB6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531,68</w:t>
            </w:r>
          </w:p>
        </w:tc>
        <w:tc>
          <w:tcPr>
            <w:tcW w:w="2409" w:type="dxa"/>
            <w:vAlign w:val="center"/>
          </w:tcPr>
          <w:p w:rsidR="00FC4C25" w:rsidRPr="004F1615" w:rsidRDefault="00A544BC" w:rsidP="004758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540,80</w:t>
            </w:r>
          </w:p>
        </w:tc>
      </w:tr>
    </w:tbl>
    <w:p w:rsidR="00FC4C25" w:rsidRDefault="00FC4C25" w:rsidP="00FC4C25">
      <w:pPr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23E7A" w:rsidRDefault="00E23E7A">
      <w:pPr>
        <w:rPr>
          <w:rFonts w:ascii="Times New Roman" w:hAnsi="Times New Roman" w:cs="Times New Roman"/>
        </w:rPr>
      </w:pPr>
    </w:p>
    <w:p w:rsidR="00DF2A92" w:rsidRDefault="00DF2A92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B707AF" w:rsidRDefault="00B707AF">
      <w:pPr>
        <w:rPr>
          <w:rFonts w:ascii="Times New Roman" w:hAnsi="Times New Roman" w:cs="Times New Roman"/>
        </w:rPr>
      </w:pPr>
    </w:p>
    <w:p w:rsidR="00D46489" w:rsidRDefault="00D46489" w:rsidP="00D46489">
      <w:pPr>
        <w:rPr>
          <w:rFonts w:ascii="Times New Roman" w:hAnsi="Times New Roman" w:cs="Times New Roman"/>
        </w:rPr>
      </w:pPr>
      <w:r w:rsidRPr="00304FD3">
        <w:rPr>
          <w:rFonts w:ascii="Times New Roman" w:hAnsi="Times New Roman" w:cs="Times New Roman"/>
        </w:rPr>
        <w:lastRenderedPageBreak/>
        <w:t>Раздел 4.  Плановые значения показателей надежности, качества и энергетической эффективности объектов централизованных систем водоснабжения</w:t>
      </w:r>
    </w:p>
    <w:p w:rsidR="00D46489" w:rsidRDefault="00D46489" w:rsidP="00D4648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4</w:t>
      </w:r>
    </w:p>
    <w:tbl>
      <w:tblPr>
        <w:tblW w:w="1465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36"/>
        <w:gridCol w:w="8666"/>
        <w:gridCol w:w="1971"/>
        <w:gridCol w:w="3381"/>
      </w:tblGrid>
      <w:tr w:rsidR="00D46489" w:rsidRPr="00304FD3" w:rsidTr="004F512B">
        <w:trPr>
          <w:trHeight w:val="78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A54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период 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 января 20</w:t>
            </w:r>
            <w:r w:rsidR="00931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31 декабря 20</w:t>
            </w:r>
            <w:r w:rsidR="00931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44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D46489" w:rsidRPr="00304FD3" w:rsidTr="004F512B">
        <w:trPr>
          <w:trHeight w:val="276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489" w:rsidRPr="00304FD3" w:rsidTr="004F512B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489" w:rsidRPr="00304FD3" w:rsidTr="004F512B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6489" w:rsidRPr="00304FD3" w:rsidTr="004F512B">
        <w:trPr>
          <w:trHeight w:val="96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6489" w:rsidRPr="00304FD3" w:rsidTr="004F512B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Показатель надежности и бесперебойности водоснабжения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489" w:rsidRPr="00304FD3" w:rsidTr="004F512B">
        <w:trPr>
          <w:trHeight w:val="171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6489" w:rsidRPr="00304FD3" w:rsidTr="004F512B">
        <w:trPr>
          <w:trHeight w:val="3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энергетической эффективности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6489" w:rsidRPr="00304FD3" w:rsidTr="004F512B">
        <w:trPr>
          <w:trHeight w:val="62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потерь воды в централизованных системах водоснабжения при транспортировке в общем объеме воды, поданной в водопроводную сеть 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B17789" w:rsidP="00D4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6489" w:rsidRPr="00304FD3" w:rsidTr="004F512B">
        <w:trPr>
          <w:trHeight w:val="69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B17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B17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7CFB" w:rsidRDefault="00D46489" w:rsidP="004F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489" w:rsidRPr="00304FD3" w:rsidRDefault="00D464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кВт·</w:t>
            </w:r>
            <w:proofErr w:type="gramStart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Pr="00304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 м</w:t>
            </w:r>
          </w:p>
        </w:tc>
        <w:tc>
          <w:tcPr>
            <w:tcW w:w="3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489" w:rsidRPr="00304FD3" w:rsidRDefault="00B17789" w:rsidP="004F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-*</w:t>
            </w:r>
          </w:p>
        </w:tc>
      </w:tr>
    </w:tbl>
    <w:p w:rsidR="00B17789" w:rsidRDefault="00B17789" w:rsidP="00B17789">
      <w:pPr>
        <w:spacing w:after="100" w:afterAutospacing="1"/>
        <w:contextualSpacing/>
        <w:rPr>
          <w:rFonts w:ascii="Times New Roman" w:hAnsi="Times New Roman" w:cs="Times New Roman"/>
        </w:rPr>
      </w:pPr>
    </w:p>
    <w:p w:rsidR="00A544BC" w:rsidRDefault="00B17789" w:rsidP="00B17789">
      <w:p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*не утверждается, так как удельный расход электрической энергии не применяется при расчете тарифов методом сравнения аналогов</w:t>
      </w:r>
    </w:p>
    <w:p w:rsidR="00A544BC" w:rsidRPr="00AF4689" w:rsidRDefault="00A544BC" w:rsidP="00A544BC">
      <w:pPr>
        <w:pStyle w:val="a8"/>
        <w:jc w:val="left"/>
      </w:pPr>
      <w:r>
        <w:t xml:space="preserve">     </w:t>
      </w:r>
      <w:bookmarkStart w:id="0" w:name="_GoBack"/>
      <w:bookmarkEnd w:id="0"/>
    </w:p>
    <w:p w:rsidR="00B17789" w:rsidRDefault="00B17789" w:rsidP="00B17789">
      <w:pPr>
        <w:spacing w:after="100" w:afterAutospacing="1"/>
        <w:contextualSpacing/>
        <w:rPr>
          <w:rFonts w:ascii="Times New Roman" w:hAnsi="Times New Roman" w:cs="Times New Roman"/>
        </w:rPr>
      </w:pPr>
    </w:p>
    <w:sectPr w:rsidR="00B17789" w:rsidSect="00DB425F">
      <w:headerReference w:type="default" r:id="rId8"/>
      <w:pgSz w:w="16838" w:h="11906" w:orient="landscape"/>
      <w:pgMar w:top="1135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4BC" w:rsidRDefault="00A544BC" w:rsidP="00A544BC">
      <w:pPr>
        <w:spacing w:after="0" w:line="240" w:lineRule="auto"/>
      </w:pPr>
      <w:r>
        <w:separator/>
      </w:r>
    </w:p>
  </w:endnote>
  <w:endnote w:type="continuationSeparator" w:id="0">
    <w:p w:rsidR="00A544BC" w:rsidRDefault="00A544BC" w:rsidP="00A54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4BC" w:rsidRDefault="00A544BC" w:rsidP="00A544BC">
      <w:pPr>
        <w:spacing w:after="0" w:line="240" w:lineRule="auto"/>
      </w:pPr>
      <w:r>
        <w:separator/>
      </w:r>
    </w:p>
  </w:footnote>
  <w:footnote w:type="continuationSeparator" w:id="0">
    <w:p w:rsidR="00A544BC" w:rsidRDefault="00A544BC" w:rsidP="00A54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475527"/>
      <w:docPartObj>
        <w:docPartGallery w:val="Page Numbers (Top of Page)"/>
        <w:docPartUnique/>
      </w:docPartObj>
    </w:sdtPr>
    <w:sdtEndPr/>
    <w:sdtContent>
      <w:p w:rsidR="00DB425F" w:rsidRDefault="00DB425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D02">
          <w:rPr>
            <w:noProof/>
          </w:rPr>
          <w:t>4</w:t>
        </w:r>
        <w:r>
          <w:fldChar w:fldCharType="end"/>
        </w:r>
      </w:p>
    </w:sdtContent>
  </w:sdt>
  <w:p w:rsidR="00A544BC" w:rsidRDefault="00A544B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18"/>
    <w:rsid w:val="00010E2A"/>
    <w:rsid w:val="000835A9"/>
    <w:rsid w:val="000B46C3"/>
    <w:rsid w:val="000E179B"/>
    <w:rsid w:val="000E3A33"/>
    <w:rsid w:val="001255C1"/>
    <w:rsid w:val="00126D02"/>
    <w:rsid w:val="0014402A"/>
    <w:rsid w:val="00185BE7"/>
    <w:rsid w:val="00223A39"/>
    <w:rsid w:val="00281218"/>
    <w:rsid w:val="00315BA8"/>
    <w:rsid w:val="003567E4"/>
    <w:rsid w:val="00454F75"/>
    <w:rsid w:val="004F1FEF"/>
    <w:rsid w:val="004F5BCA"/>
    <w:rsid w:val="00516E54"/>
    <w:rsid w:val="005B4478"/>
    <w:rsid w:val="005D017D"/>
    <w:rsid w:val="006348CF"/>
    <w:rsid w:val="00765390"/>
    <w:rsid w:val="00782295"/>
    <w:rsid w:val="00793B56"/>
    <w:rsid w:val="007B303C"/>
    <w:rsid w:val="007C03FC"/>
    <w:rsid w:val="007E49A7"/>
    <w:rsid w:val="008365E5"/>
    <w:rsid w:val="00892E9E"/>
    <w:rsid w:val="00931052"/>
    <w:rsid w:val="009F49B2"/>
    <w:rsid w:val="00A544BC"/>
    <w:rsid w:val="00AA2509"/>
    <w:rsid w:val="00AA25F8"/>
    <w:rsid w:val="00AC144C"/>
    <w:rsid w:val="00AC43F6"/>
    <w:rsid w:val="00AF6157"/>
    <w:rsid w:val="00B17789"/>
    <w:rsid w:val="00B707AF"/>
    <w:rsid w:val="00BB5AAB"/>
    <w:rsid w:val="00BC6596"/>
    <w:rsid w:val="00C15E42"/>
    <w:rsid w:val="00C32782"/>
    <w:rsid w:val="00D17073"/>
    <w:rsid w:val="00D46489"/>
    <w:rsid w:val="00D52DFA"/>
    <w:rsid w:val="00D83C63"/>
    <w:rsid w:val="00D85218"/>
    <w:rsid w:val="00DB425F"/>
    <w:rsid w:val="00DF2A92"/>
    <w:rsid w:val="00E23E7A"/>
    <w:rsid w:val="00E30126"/>
    <w:rsid w:val="00E307B0"/>
    <w:rsid w:val="00E73E3D"/>
    <w:rsid w:val="00E9135B"/>
    <w:rsid w:val="00ED5D06"/>
    <w:rsid w:val="00EF6CB6"/>
    <w:rsid w:val="00F020A1"/>
    <w:rsid w:val="00F418B0"/>
    <w:rsid w:val="00F746B3"/>
    <w:rsid w:val="00F8287F"/>
    <w:rsid w:val="00F9097F"/>
    <w:rsid w:val="00FC4C25"/>
    <w:rsid w:val="00FD2206"/>
    <w:rsid w:val="00FE327C"/>
    <w:rsid w:val="00FF3F0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table" w:styleId="a4">
    <w:name w:val="Table Grid"/>
    <w:basedOn w:val="a1"/>
    <w:uiPriority w:val="39"/>
    <w:rsid w:val="0089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1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D2206"/>
    <w:rPr>
      <w:color w:val="808080"/>
    </w:rPr>
  </w:style>
  <w:style w:type="paragraph" w:customStyle="1" w:styleId="1">
    <w:name w:val="Пункт1"/>
    <w:basedOn w:val="a"/>
    <w:link w:val="10"/>
    <w:autoRedefine/>
    <w:rsid w:val="00BC6596"/>
    <w:pPr>
      <w:spacing w:before="60" w:after="0" w:line="36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Пункт1 Знак"/>
    <w:basedOn w:val="a0"/>
    <w:link w:val="1"/>
    <w:rsid w:val="00BC65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Пункт"/>
    <w:basedOn w:val="a"/>
    <w:link w:val="a9"/>
    <w:autoRedefine/>
    <w:rsid w:val="00A544BC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A544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A5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4BC"/>
  </w:style>
  <w:style w:type="paragraph" w:styleId="ac">
    <w:name w:val="footer"/>
    <w:basedOn w:val="a"/>
    <w:link w:val="ad"/>
    <w:uiPriority w:val="99"/>
    <w:unhideWhenUsed/>
    <w:rsid w:val="00A5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4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A7"/>
    <w:pPr>
      <w:ind w:left="720"/>
      <w:contextualSpacing/>
    </w:pPr>
  </w:style>
  <w:style w:type="table" w:styleId="a4">
    <w:name w:val="Table Grid"/>
    <w:basedOn w:val="a1"/>
    <w:uiPriority w:val="39"/>
    <w:rsid w:val="00892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81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1218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D2206"/>
    <w:rPr>
      <w:color w:val="808080"/>
    </w:rPr>
  </w:style>
  <w:style w:type="paragraph" w:customStyle="1" w:styleId="1">
    <w:name w:val="Пункт1"/>
    <w:basedOn w:val="a"/>
    <w:link w:val="10"/>
    <w:autoRedefine/>
    <w:rsid w:val="00BC6596"/>
    <w:pPr>
      <w:spacing w:before="60" w:after="0" w:line="36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Пункт1 Знак"/>
    <w:basedOn w:val="a0"/>
    <w:link w:val="1"/>
    <w:rsid w:val="00BC659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8">
    <w:name w:val="Пункт"/>
    <w:basedOn w:val="a"/>
    <w:link w:val="a9"/>
    <w:autoRedefine/>
    <w:rsid w:val="00A544BC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Пункт Знак"/>
    <w:link w:val="a8"/>
    <w:rsid w:val="00A544B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A5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544BC"/>
  </w:style>
  <w:style w:type="paragraph" w:styleId="ac">
    <w:name w:val="footer"/>
    <w:basedOn w:val="a"/>
    <w:link w:val="ad"/>
    <w:uiPriority w:val="99"/>
    <w:unhideWhenUsed/>
    <w:rsid w:val="00A54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54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D6612B54DF243CC9B05568804E17A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636727-E526-4310-A527-EE857F8156A9}"/>
      </w:docPartPr>
      <w:docPartBody>
        <w:p w:rsidR="005C43F8" w:rsidRDefault="00281026">
          <w:r w:rsidRPr="00AC0B23">
            <w:rPr>
              <w:rStyle w:val="a3"/>
            </w:rPr>
            <w:t>[Аннотация]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26"/>
    <w:rsid w:val="00184EB2"/>
    <w:rsid w:val="00281026"/>
    <w:rsid w:val="005C43F8"/>
    <w:rsid w:val="00C017C9"/>
    <w:rsid w:val="00E3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02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102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федерального государственного бюджетного учреждения «Центральное жилищно-коммунальное управление» Министерства обороны Российской Федерации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энергетики и тарифов Липецокой области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Крючкова Татьяна Владимировна</cp:lastModifiedBy>
  <cp:revision>18</cp:revision>
  <cp:lastPrinted>2020-12-11T09:51:00Z</cp:lastPrinted>
  <dcterms:created xsi:type="dcterms:W3CDTF">2019-12-06T10:21:00Z</dcterms:created>
  <dcterms:modified xsi:type="dcterms:W3CDTF">2020-12-11T09:51:00Z</dcterms:modified>
</cp:coreProperties>
</file>