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81"/>
        <w:gridCol w:w="3828"/>
        <w:gridCol w:w="1588"/>
        <w:gridCol w:w="254"/>
        <w:gridCol w:w="1276"/>
        <w:gridCol w:w="1531"/>
        <w:gridCol w:w="312"/>
        <w:gridCol w:w="1219"/>
        <w:gridCol w:w="434"/>
        <w:gridCol w:w="1097"/>
        <w:gridCol w:w="434"/>
        <w:gridCol w:w="1097"/>
        <w:gridCol w:w="434"/>
        <w:gridCol w:w="1531"/>
        <w:gridCol w:w="558"/>
        <w:gridCol w:w="973"/>
        <w:gridCol w:w="2523"/>
      </w:tblGrid>
      <w:tr w:rsidR="00063B1C" w:rsidRPr="00D85218" w:rsidTr="00686CBE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585" w:type="dxa"/>
            <w:gridSpan w:val="7"/>
            <w:tcBorders>
              <w:top w:val="nil"/>
              <w:left w:val="nil"/>
              <w:right w:val="nil"/>
            </w:tcBorders>
          </w:tcPr>
          <w:tbl>
            <w:tblPr>
              <w:tblW w:w="14742" w:type="dxa"/>
              <w:tblLayout w:type="fixed"/>
              <w:tblLook w:val="04A0" w:firstRow="1" w:lastRow="0" w:firstColumn="1" w:lastColumn="0" w:noHBand="0" w:noVBand="1"/>
            </w:tblPr>
            <w:tblGrid>
              <w:gridCol w:w="14742"/>
            </w:tblGrid>
            <w:tr w:rsidR="00686CBE" w:rsidRPr="00AC144C" w:rsidTr="00257821">
              <w:trPr>
                <w:trHeight w:val="285"/>
              </w:trPr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F23EF" w:rsidRDefault="00686CBE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Приложение 2</w:t>
                  </w:r>
                  <w:r w:rsidRPr="00AC1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 </w:t>
                  </w:r>
                  <w:r w:rsidR="006F23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протоколу заседания </w:t>
                  </w:r>
                </w:p>
                <w:p w:rsidR="006F23EF" w:rsidRDefault="00686CBE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1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управления энергетики </w:t>
                  </w:r>
                </w:p>
                <w:p w:rsidR="00686CBE" w:rsidRPr="00AC144C" w:rsidRDefault="00686CBE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1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тарифов Липецкой области</w:t>
                  </w:r>
                </w:p>
              </w:tc>
            </w:tr>
            <w:tr w:rsidR="00686CBE" w:rsidRPr="00AC144C" w:rsidTr="00257821">
              <w:trPr>
                <w:trHeight w:val="300"/>
              </w:trPr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CBE" w:rsidRPr="00AC144C" w:rsidRDefault="006F23EF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19 декабря 2019 года № 48/12</w:t>
                  </w:r>
                </w:p>
              </w:tc>
            </w:tr>
          </w:tbl>
          <w:p w:rsidR="00063B1C" w:rsidRPr="00D85218" w:rsidRDefault="00063B1C" w:rsidP="00EA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left w:val="nil"/>
              <w:right w:val="nil"/>
            </w:tcBorders>
            <w:noWrap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585" w:type="dxa"/>
            <w:gridSpan w:val="7"/>
            <w:tcBorders>
              <w:left w:val="nil"/>
              <w:right w:val="nil"/>
            </w:tcBorders>
          </w:tcPr>
          <w:p w:rsidR="00063B1C" w:rsidRPr="00D85218" w:rsidRDefault="00063B1C" w:rsidP="0011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161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C06" w:rsidRPr="00D75C06" w:rsidRDefault="00063B1C" w:rsidP="00D7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Тарифы на </w:t>
            </w:r>
            <w:r w:rsidR="00946A1C"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транспортировку </w:t>
            </w:r>
            <w:r w:rsidR="00234C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технической</w:t>
            </w:r>
            <w:r w:rsidR="007B7C09"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воды</w:t>
            </w:r>
          </w:p>
          <w:p w:rsidR="003F237A" w:rsidRPr="00D75C06" w:rsidRDefault="00D75C06" w:rsidP="00D75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C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индивидуального предпринимателя </w:t>
            </w:r>
            <w:proofErr w:type="spellStart"/>
            <w:r w:rsidRPr="00D75C06">
              <w:rPr>
                <w:rFonts w:ascii="Times New Roman" w:hAnsi="Times New Roman" w:cs="Times New Roman"/>
                <w:b/>
                <w:sz w:val="28"/>
                <w:szCs w:val="28"/>
              </w:rPr>
              <w:t>Задояной</w:t>
            </w:r>
            <w:proofErr w:type="spellEnd"/>
            <w:r w:rsidRPr="00D75C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Ксении Анатольевны</w:t>
            </w:r>
          </w:p>
          <w:p w:rsidR="003F237A" w:rsidRPr="00D75C06" w:rsidRDefault="00946A1C" w:rsidP="00D75C06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для гарантирующей организации </w:t>
            </w:r>
            <w:r w:rsidR="00234CB9" w:rsidRPr="00234C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ПАО</w:t>
            </w:r>
            <w:r w:rsidR="00234CB9" w:rsidRPr="00234C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«Новолипецкий металлургический комбинат»</w:t>
            </w:r>
            <w:r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063B1C" w:rsidRPr="006C0095" w:rsidRDefault="00063B1C" w:rsidP="00D75C06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период с 1 января 20</w:t>
            </w:r>
            <w:r w:rsidR="00686CBE"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по 31 декабря 202</w:t>
            </w:r>
            <w:r w:rsidR="00686CBE"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</w:t>
            </w:r>
            <w:r w:rsidR="00237C83" w:rsidRPr="00D75C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календарной разбивкой</w:t>
            </w:r>
          </w:p>
        </w:tc>
      </w:tr>
      <w:tr w:rsidR="00063B1C" w:rsidRPr="00D85218" w:rsidTr="00686CBE"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64F" w:rsidRDefault="000F664F" w:rsidP="000C1EC5">
      <w:pPr>
        <w:ind w:firstLine="284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6520"/>
        <w:gridCol w:w="1701"/>
        <w:gridCol w:w="2835"/>
        <w:gridCol w:w="3119"/>
      </w:tblGrid>
      <w:tr w:rsidR="00A801F8" w:rsidRPr="00686CBE" w:rsidTr="00D75C06">
        <w:trPr>
          <w:trHeight w:val="386"/>
        </w:trPr>
        <w:tc>
          <w:tcPr>
            <w:tcW w:w="709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0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Гарантирующая организация</w:t>
            </w:r>
          </w:p>
          <w:p w:rsidR="00A801F8" w:rsidRPr="00686CBE" w:rsidRDefault="00A801F8" w:rsidP="000C1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Align w:val="center"/>
          </w:tcPr>
          <w:p w:rsidR="00A801F8" w:rsidRDefault="00A801F8" w:rsidP="00C57CF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Период действия тариф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</w:t>
            </w:r>
          </w:p>
        </w:tc>
      </w:tr>
      <w:tr w:rsidR="00A801F8" w:rsidRPr="00686CBE" w:rsidTr="00D75C06">
        <w:trPr>
          <w:trHeight w:val="553"/>
        </w:trPr>
        <w:tc>
          <w:tcPr>
            <w:tcW w:w="709" w:type="dxa"/>
            <w:vMerge/>
          </w:tcPr>
          <w:p w:rsidR="00A801F8" w:rsidRPr="00686CBE" w:rsidRDefault="00A801F8" w:rsidP="00242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/>
          </w:tcPr>
          <w:p w:rsidR="00A801F8" w:rsidRPr="00686CBE" w:rsidRDefault="00A801F8" w:rsidP="000C1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801F8" w:rsidRDefault="00A801F8" w:rsidP="00324A8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 1 января 2020 года по 30 июня 2020 года</w:t>
            </w:r>
          </w:p>
        </w:tc>
        <w:tc>
          <w:tcPr>
            <w:tcW w:w="3119" w:type="dxa"/>
            <w:vAlign w:val="center"/>
          </w:tcPr>
          <w:p w:rsidR="00A801F8" w:rsidRDefault="00A801F8" w:rsidP="00324A8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 июля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20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 </w:t>
            </w:r>
          </w:p>
          <w:p w:rsidR="00A801F8" w:rsidRPr="000C1EC5" w:rsidRDefault="00A801F8" w:rsidP="00324A8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31 декабря 20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20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</w:t>
            </w:r>
          </w:p>
        </w:tc>
      </w:tr>
      <w:tr w:rsidR="00A801F8" w:rsidRPr="00686CBE" w:rsidTr="00D75C06">
        <w:trPr>
          <w:trHeight w:val="754"/>
        </w:trPr>
        <w:tc>
          <w:tcPr>
            <w:tcW w:w="709" w:type="dxa"/>
            <w:vAlign w:val="center"/>
          </w:tcPr>
          <w:p w:rsidR="00A801F8" w:rsidRPr="00686CBE" w:rsidRDefault="00A801F8" w:rsidP="00A80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Align w:val="center"/>
          </w:tcPr>
          <w:p w:rsidR="00A801F8" w:rsidRPr="00686CBE" w:rsidRDefault="004279BB" w:rsidP="00427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01F8" w:rsidRPr="00686CBE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Новолипецкий металлургический комбинат</w:t>
            </w:r>
            <w:r w:rsidR="00A801F8" w:rsidRPr="00686C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vAlign w:val="center"/>
          </w:tcPr>
          <w:p w:rsidR="00A801F8" w:rsidRPr="00686CBE" w:rsidRDefault="00A801F8" w:rsidP="00A801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</w:t>
            </w:r>
            <w:proofErr w:type="spellStart"/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</w:t>
            </w:r>
            <w:proofErr w:type="gramStart"/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="00D73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835" w:type="dxa"/>
            <w:vAlign w:val="center"/>
          </w:tcPr>
          <w:p w:rsidR="00A801F8" w:rsidRPr="009E11EF" w:rsidRDefault="00DE2316" w:rsidP="00A801F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5,88</w:t>
            </w:r>
          </w:p>
        </w:tc>
        <w:tc>
          <w:tcPr>
            <w:tcW w:w="3119" w:type="dxa"/>
            <w:vAlign w:val="center"/>
          </w:tcPr>
          <w:p w:rsidR="00A801F8" w:rsidRPr="009E11EF" w:rsidRDefault="00DE2316" w:rsidP="00A801F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5,88</w:t>
            </w:r>
          </w:p>
        </w:tc>
      </w:tr>
    </w:tbl>
    <w:p w:rsidR="00D73858" w:rsidRDefault="00D73858" w:rsidP="00D73858">
      <w:pPr>
        <w:pStyle w:val="a3"/>
        <w:ind w:left="0"/>
        <w:rPr>
          <w:rFonts w:ascii="Times New Roman" w:hAnsi="Times New Roman" w:cs="Times New Roman"/>
        </w:rPr>
      </w:pPr>
    </w:p>
    <w:p w:rsidR="00D73858" w:rsidRDefault="002407B2" w:rsidP="00D73858">
      <w:pPr>
        <w:pStyle w:val="a3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73858" w:rsidRPr="00D73858">
        <w:rPr>
          <w:rFonts w:ascii="Times New Roman" w:hAnsi="Times New Roman" w:cs="Times New Roman"/>
        </w:rPr>
        <w:t>*</w:t>
      </w:r>
      <w:r w:rsidR="00D73858">
        <w:rPr>
          <w:rFonts w:ascii="Times New Roman" w:hAnsi="Times New Roman" w:cs="Times New Roman"/>
        </w:rPr>
        <w:t xml:space="preserve"> </w:t>
      </w:r>
      <w:r w:rsidR="00D73858" w:rsidRPr="00D73858">
        <w:rPr>
          <w:rFonts w:ascii="Times New Roman" w:hAnsi="Times New Roman" w:cs="Times New Roman"/>
        </w:rPr>
        <w:t xml:space="preserve">налогом на добавленную стоимость (НДС) не облагается, организация применяет упрощенную систему налогообложения в соответствии со статьями 346.11, </w:t>
      </w:r>
    </w:p>
    <w:p w:rsidR="00D73858" w:rsidRDefault="002407B2" w:rsidP="002407B2">
      <w:pPr>
        <w:pStyle w:val="a3"/>
        <w:tabs>
          <w:tab w:val="left" w:pos="709"/>
        </w:tabs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D73858" w:rsidRPr="00D73858">
        <w:rPr>
          <w:rFonts w:ascii="Times New Roman" w:hAnsi="Times New Roman" w:cs="Times New Roman"/>
        </w:rPr>
        <w:t xml:space="preserve">346.12, 346.13 части </w:t>
      </w:r>
      <w:r w:rsidR="00D73858" w:rsidRPr="00D73858">
        <w:rPr>
          <w:rFonts w:ascii="Times New Roman" w:hAnsi="Times New Roman" w:cs="Times New Roman"/>
          <w:lang w:val="en-US"/>
        </w:rPr>
        <w:t>II</w:t>
      </w:r>
      <w:r w:rsidR="00D73858" w:rsidRPr="00D73858">
        <w:rPr>
          <w:rFonts w:ascii="Times New Roman" w:hAnsi="Times New Roman" w:cs="Times New Roman"/>
        </w:rPr>
        <w:t xml:space="preserve"> Налогового кодекса Российской Федерации</w:t>
      </w:r>
      <w:r w:rsidR="00D73858">
        <w:rPr>
          <w:rFonts w:ascii="Times New Roman" w:hAnsi="Times New Roman" w:cs="Times New Roman"/>
        </w:rPr>
        <w:t>.</w:t>
      </w:r>
    </w:p>
    <w:p w:rsidR="00E87E9E" w:rsidRDefault="00E87E9E" w:rsidP="00D73858">
      <w:pPr>
        <w:pStyle w:val="a3"/>
        <w:ind w:left="0"/>
        <w:rPr>
          <w:rFonts w:ascii="Times New Roman" w:hAnsi="Times New Roman" w:cs="Times New Roman"/>
        </w:rPr>
      </w:pPr>
    </w:p>
    <w:p w:rsidR="00E87E9E" w:rsidRDefault="00E87E9E" w:rsidP="00D73858">
      <w:pPr>
        <w:pStyle w:val="a3"/>
        <w:ind w:left="0"/>
        <w:rPr>
          <w:rFonts w:ascii="Times New Roman" w:hAnsi="Times New Roman" w:cs="Times New Roman"/>
        </w:rPr>
      </w:pPr>
    </w:p>
    <w:p w:rsidR="00E87E9E" w:rsidRPr="00D73858" w:rsidRDefault="00E87E9E" w:rsidP="00D73858">
      <w:pPr>
        <w:pStyle w:val="a3"/>
        <w:ind w:left="0"/>
        <w:rPr>
          <w:rFonts w:ascii="Times New Roman" w:hAnsi="Times New Roman" w:cs="Times New Roman"/>
        </w:rPr>
      </w:pPr>
      <w:bookmarkStart w:id="0" w:name="_GoBack"/>
      <w:bookmarkEnd w:id="0"/>
    </w:p>
    <w:sectPr w:rsidR="00E87E9E" w:rsidRPr="00D73858" w:rsidSect="00063B1C">
      <w:pgSz w:w="16838" w:h="11906" w:orient="landscape"/>
      <w:pgMar w:top="1134" w:right="395" w:bottom="568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3773"/>
    <w:multiLevelType w:val="hybridMultilevel"/>
    <w:tmpl w:val="DB2CA5FA"/>
    <w:lvl w:ilvl="0" w:tplc="AD22686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864003"/>
    <w:multiLevelType w:val="hybridMultilevel"/>
    <w:tmpl w:val="4DE6EDE2"/>
    <w:lvl w:ilvl="0" w:tplc="F4A03010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EB04C2"/>
    <w:multiLevelType w:val="hybridMultilevel"/>
    <w:tmpl w:val="745693AE"/>
    <w:lvl w:ilvl="0" w:tplc="005629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66D6A"/>
    <w:multiLevelType w:val="hybridMultilevel"/>
    <w:tmpl w:val="38B86A8C"/>
    <w:lvl w:ilvl="0" w:tplc="66541CA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18"/>
    <w:rsid w:val="000223E5"/>
    <w:rsid w:val="0002548C"/>
    <w:rsid w:val="00063B1C"/>
    <w:rsid w:val="000667A1"/>
    <w:rsid w:val="00066B5B"/>
    <w:rsid w:val="000C1EC5"/>
    <w:rsid w:val="000D30F8"/>
    <w:rsid w:val="000F664F"/>
    <w:rsid w:val="001137A9"/>
    <w:rsid w:val="001217CE"/>
    <w:rsid w:val="001255C1"/>
    <w:rsid w:val="00176C81"/>
    <w:rsid w:val="001F32F6"/>
    <w:rsid w:val="002001CA"/>
    <w:rsid w:val="00234CB9"/>
    <w:rsid w:val="00237C83"/>
    <w:rsid w:val="002407B2"/>
    <w:rsid w:val="0024266A"/>
    <w:rsid w:val="00242A39"/>
    <w:rsid w:val="002810DB"/>
    <w:rsid w:val="003A2CDC"/>
    <w:rsid w:val="003D437A"/>
    <w:rsid w:val="003E183C"/>
    <w:rsid w:val="003F237A"/>
    <w:rsid w:val="00422A67"/>
    <w:rsid w:val="00426AC6"/>
    <w:rsid w:val="004279BB"/>
    <w:rsid w:val="00444A7C"/>
    <w:rsid w:val="00454F75"/>
    <w:rsid w:val="004D4E9C"/>
    <w:rsid w:val="004E71B2"/>
    <w:rsid w:val="005906EB"/>
    <w:rsid w:val="006348CF"/>
    <w:rsid w:val="006526B2"/>
    <w:rsid w:val="00686CBE"/>
    <w:rsid w:val="006C0095"/>
    <w:rsid w:val="006F23EF"/>
    <w:rsid w:val="00732A20"/>
    <w:rsid w:val="0075165C"/>
    <w:rsid w:val="007907EA"/>
    <w:rsid w:val="007B303C"/>
    <w:rsid w:val="007B7C09"/>
    <w:rsid w:val="007C5C7A"/>
    <w:rsid w:val="007E49A7"/>
    <w:rsid w:val="00850CB1"/>
    <w:rsid w:val="008C7D9D"/>
    <w:rsid w:val="008D1BA8"/>
    <w:rsid w:val="00905D0E"/>
    <w:rsid w:val="00911EB7"/>
    <w:rsid w:val="00946A1C"/>
    <w:rsid w:val="00953B1B"/>
    <w:rsid w:val="009944CE"/>
    <w:rsid w:val="009E11EF"/>
    <w:rsid w:val="009F1499"/>
    <w:rsid w:val="00A23783"/>
    <w:rsid w:val="00A3446D"/>
    <w:rsid w:val="00A801F8"/>
    <w:rsid w:val="00AA25F8"/>
    <w:rsid w:val="00AF07C8"/>
    <w:rsid w:val="00B352FF"/>
    <w:rsid w:val="00C33924"/>
    <w:rsid w:val="00CF2051"/>
    <w:rsid w:val="00D52A9A"/>
    <w:rsid w:val="00D73858"/>
    <w:rsid w:val="00D75C06"/>
    <w:rsid w:val="00D85218"/>
    <w:rsid w:val="00DE0CF6"/>
    <w:rsid w:val="00DE2316"/>
    <w:rsid w:val="00E445AD"/>
    <w:rsid w:val="00E53199"/>
    <w:rsid w:val="00E87E9E"/>
    <w:rsid w:val="00E97D11"/>
    <w:rsid w:val="00EA3725"/>
    <w:rsid w:val="00EE4B31"/>
    <w:rsid w:val="00F418B0"/>
    <w:rsid w:val="00F77403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137A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1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7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86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137A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1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7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86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113</Words>
  <Characters>700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 «Комтез»</dc:creator>
  <cp:keywords/>
  <dc:description/>
  <cp:lastModifiedBy>Крючкова</cp:lastModifiedBy>
  <cp:revision>42</cp:revision>
  <cp:lastPrinted>2019-12-19T10:33:00Z</cp:lastPrinted>
  <dcterms:created xsi:type="dcterms:W3CDTF">2017-11-28T18:26:00Z</dcterms:created>
  <dcterms:modified xsi:type="dcterms:W3CDTF">2019-12-19T10:39:00Z</dcterms:modified>
</cp:coreProperties>
</file>